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格尔木市郭勒木德镇履行职责事项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pStyle w:val="7"/>
            <w:tabs>
              <w:tab w:val="right" w:pos="13991"/>
            </w:tabs>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Fonts w:hint="eastAsia" w:eastAsia="方正公文小标宋" w:cs="Times New Roman"/>
              <w:b w:val="0"/>
              <w:bCs/>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tabs>
              <w:tab w:val="right" w:pos="13991"/>
            </w:tabs>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Fonts w:hint="eastAsia" w:eastAsia="方正公文小标宋" w:cs="Times New Roman"/>
              <w:b w:val="0"/>
              <w:bCs/>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533652"/>
      <w:bookmarkStart w:id="2" w:name="_Toc172077416"/>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加强镇党委自身建设，健全完善党委议事规则，做好基层党组织成立、撤销、调整、换届以及整顿软弱涣散党组织等工作，指导加强所属村（社区)党支部建设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做好辖区内“新兴领域”党建指导工作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加强干部队伍建设，做好全镇干部职工的教育培养、考核、监督和评优等工作，做好机构编制工作，加强驻村工作队日常管理和离退休干部服务保障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做好相关人才引进、培养、服务管理和队伍建设等工作，推动村（社区）后备人才储备，加强本土人才培养和激励，推动以新型职业农牧民为主体的农牧区实用人才队伍建设；加强农村经济组织、社会组织负责人的教育、培养、管理和监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村（居）民委员会换届选举、补（改）选工作，推进好村（居）民委员会规范化建设，指导、支持和帮助村（居）民开展自治工作，组织开展村（社区）“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落实村（社区）干部基本报酬，落实并指导使用村级组织办公经费、服务群众经费、党员活动经费，建好管好用好村（社区）组织活动阵地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选举镇人民代表大会的代表，召开镇人民代表大会及主席团会议，履行乡镇人大主席团职责，办理人大代表议案和建议，组织代表开展闭会期间活动，加强代表活动阵地建设，做好人大代表联络服务群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打造牧文旅融合齐发展特色党建品牌</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落实河湖长制，加强河湖管理保护宣传教育，开展河湖日常巡查，加强河湖保护管理，指导监督村（社区）责任河湖长履行河湖保护职责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落实林草长制，加强林业草原巡护巡查，做好林业草原保护工作，指导监督村（社区）林草长履行职责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组织开展植树造林，做好退耕还林还草、退化林改造等工作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认真落实禁牧封育、草畜平衡等制度，加强政策宣传和日常巡查，落实超载减畜任务，做好奖补资金发放工作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做好农业面源污染防治工作，加强政策法规宣传，引导农户养殖户提高防治农业面源污染意识，科学处置农业面源污染物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鼓励引导群众进行秸秆综合利用，及时制止秸秆焚烧等大气污染行为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加强生态管护员队伍建设，做好业务培训、日常管理等工作，有效发挥生态管护员作用</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做好涉及本镇的行政复议和行政诉讼的有关工作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负责本辖区防震减灾工作，组织开展地震应急知识的宣传普及和必要的地震应急救援演练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落实森林草原防灭火责任制，开展森林草原防灭火知识宣传，组织开展森林草原日常巡查检查、可燃物清理及防灭火工作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非法卫星接收设备的清理整治</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开展就业创业工作，做好农村劳动力转移就业服务保障工作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做好村级公益性岗位开发，加强公益性岗位人员管理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开展未成年人保护工作，做好留守儿童、困境儿童、孤儿、事实无人抚养儿童等的排查、救助相关工作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落实老年人权益保障政策，开展独居、空巢、失能、留守老年人、重残特殊家庭老年人走访、统计、关心关爱工作，做好高龄补贴申请受理等工作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负责最低生活保障的申请受理、调查核实、审核、认定及动态管理工作，最低生活保障边缘家庭、临时救助（5000元以下）、支出型贫困家庭的申请受理、调查核实、初审及动态管理工作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制定并落实全镇经济和产业发展规划、年度计划等并组织实施，做好经济发展管理服务工作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结合地区发展实际，围绕产业“四地”建设，按照“一镇六地”模式，推动特色产业发展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制定年度项目计划，做好项目征集、审核、申报、管理以及项目储备，积极争取项目资金，做好以工代赈项目管理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发展电子商务经济，规范建设村级电商服务站，培养新型农村电商人才</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推动各类农业合作社规范化建设，开展农牧民合作社、家庭农牧场建设项目申报、初审工作，推动产业发展升级，拓宽增收渠道</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开展诚信教育，推进基层社会信用体系建设</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深入学习贯彻习近平总书记关于“三农”工作重要论述，做好乡村振兴各项政策规定的学习、宣传、讲解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巩固拓展脱贫攻坚成果，开展动态防返贫监测，落实帮扶措施，促进脱贫人口及监测对象持续稳定增收，负责乡村振兴反馈问题整改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持续发展壮大村集体经济，完善村级集体经济组织制度机制，指导村集体经济组织规范运行，指导做好集体收益依法依规分配管理使用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加强农村资金、资产、资源管理，加强村社经济活动管理，防控债务风险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深入挖掘乡村工匠，组织实施“乡村工匠”培育计划，挖掘、保护和传承民间传统技艺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依法依规做好乡村振兴衔接资金项目谋划、储备、入库、申报、实施、监督管理工作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规范生态畜牧业合作社科学养畜，加强品牌建设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做好永久基本农田耕地保护管理工作，协调解决耕地保护涉及的矛盾纠纷，加强“非农化”“非粮化”日常巡查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做好设施农业用地备案管理工作，对设施农业项目建设情况进行监督检查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做好惠农惠牧补贴和物资资格审核、公示、发放等工作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加强贫困村互助资金运行监督管理，确保依法依规使用资金</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开展乡镇公共基础设施项目方案编制并组织实施，做好项目竣工验收和确权移交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做好农村宅基地申请的受理、初审工作，宅基地建设、使用监管工作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开展农村人居环境整治，做好生活垃圾日常管理和处置工作，落实门前“五包”责任制，推进农村厕所革命项目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做好污水处理站的日常运维管理工作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加强农田水利设施管护，定期巡查和清理维护水利设施，保障农田用水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依法依规开展饮用水源地保护工作，指导村(社区)加强水源地保护工作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做好农村公共供水保障，加强人畜饮水安全管理，开展农村饮水安全工程和供水设施维护工作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做好乡道、村道的日常巡查和管理养护，开展农村公路路域环境治理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做好永久性测量标志保护工作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挖掘本地文化内涵，支持和发展文化旅游产业，打造特色旅游品牌，负责旅游产品项目招商引资</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整合公共文化服务资源，开展全民阅读、全民科普宣传动员，指导“农家书屋”运行管理，更好发挥书屋作用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做好辖区内公共文化体育设施管理维护，建立健全文化体育场所及设施安全管理制度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深入挖掘辖区内地方非物质文化遗产、民族技艺传承人等人才，做好相关保护、传承、开发和利用工作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负责基层综合性文化工作，做好全民健身宣传动员工作，组织开展群众性文化体育活动</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十、综合政务（11项）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做好镇机关公文起草印发、会议组织、信息宣传、调查研究等工作，按要求征订各类报刊杂志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做好政务信息公开工作，指导开展村务信息公开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加强镇行政事业性国有资产管理工作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加强镇财务管理，严格执行各项财经纪律，监督指导村（社区)规范财务工作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做好镇财政预决算管理，加强镇非税收入国库集中收支管理相关工作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做好镇机关档案的收集、整理、归档、移交和管理等工作，指导村（社区）做好档案工作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加强镇内部控制工作，建立健全内控管理制度并组织实施，做好内部控制报告的编制、审核、报送、分析使用工作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加强镇机关日常运行管理工作，做好机关节能、办公用房管理、公务用车管理、公务接待、机关食堂管理等工作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533653"/>
      <w:bookmarkStart w:id="5" w:name="_Toc172077417"/>
      <w:bookmarkStart w:id="6" w:name="_Toc172077950"/>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2.摸底排查符合50年党龄以上等条件的党员，按程序上报，并配合做好“光荣在党50年”纪念章发放；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做好对市直部门派驻镇的机构及人员、驻村第一书记、驻村选调生等的管理工作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1.建立健全上级派驻乡镇（街道）机构人员、驻村第一书记、驻村选调生等人员的管理制度机制；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2.指导市直派出部门和乡镇（街道）开展日常和年度考核工作；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3.做好市直部门派驻机构中科级领导干部的考核、评价。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1.建立健全市直部门派驻乡镇事业单位人员管理的制度机制；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2.指导市直部门和乡镇（街道）开展派驻事业单位日常和年度考核工作。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1.负责派驻乡镇（街道)机构人员的统筹调配和业务管理；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3.对派驻机构负责人的配备调整、干部交流提出意见，充分征求派驻机构所在乡镇（街道）意见；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4.对派驻机构履行法定职责情况进行考核，考核结果反馈乡镇（街道）；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1.加强对市直部门派驻机构及人员的管理，做好派驻机构人员的统一指挥和协调；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2.加强派驻机构工作人员的学习、考勤等日常管理，及时向市直派出部门反馈相关情况；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3.做好对驻村第一书记、到村任职选调生的管理；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5.对派驻机构人员履行属地职责进行年度考核和对群众满意度进行测评，报市直相关部门及组织人事部门备案；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6.做好驻村工作队的慰问、关心关爱等工作。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做好“三支一扶”和西部（青南）计划志愿者管理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1.加强与乡镇（街道）沟通对接，根据实际需要做好“三支一扶”人员分配；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2.依法依规与“三支一扶”人员签订服务协议书；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3.负责“三支一扶”人员在岗服务期间生活补贴、交通费补贴、体检费和一次性安家费发放和社保缴纳工作。）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4.负责落实年度“三支一扶”服务岗位及需求计划，负责新招募人员的岗前培训、体检、派遣到岗工作。）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1.根据工作需要，向市直部门报送岗位和人员需求；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2.接收市直部门安排的“三支一扶”人员和大学生志愿者，并根据人员实际合理安排工作岗位，落实“三支一扶”人员服务岗位；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3.做好“三支一扶”人员和大学生志愿者的教育培养管理，加强教育培养和履职监督；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4.对“三支一扶”和大学生志愿者做好日常管理，年度考核和服务期满考核提出意见；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5.为“三支一扶”服务人员提供必要的生活条件和工作条件。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做好大学生返乡社会实践活动工作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1.摸排各单位岗位需求；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2.发布实践公告，对接高校团组织动员返乡大学生开展活动申请；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3.按照实际情况分配人员上岗；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4.出具社会实践证明。</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1.摸排大学生实践岗位需求，上报共青团格尔木市委；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2.为社区假期实践大学生购买保险；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3.做好大学生日常管理，填写实践表。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2.将工作措施印发给各村（社区），开展相关志愿服务活动；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4.组织志愿者参与村（社区）建设、社会治理等工作。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二、生态环保（25项）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开展水工程的日常巡查和管护工作，及时督促整改问题隐患，制止和处置有关违法违规行为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1.负责本行政区域内河道、堤坝有关水工程建设的组织实施和监督管理工作；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2.负责水工程管理的监督指导和技术服务；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3.加强对乡村两级河长的业务指导，并组织开展必要巡河工作，对发现的有关问题隐患做好督促整改工作；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依法查处破坏水工程的犯罪行为。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1.做好辖区内水工程和设施的日常检查、管理、运行和维护工作；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2.对发现的水工程有关问题隐患，及时上报上级业务主管部门；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3.对发现和群众反映的破坏水工程行为进行制止并上报上级行业主管部门和行政执法部门；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加强对影响河道行洪行为的监督管理，及时制止和处置影响河道行洪的违法违规行为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1.负责行政区域内河道、湖泊及周边影响行洪非法行为的排查整治工作；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2.负责开展河道日常巡查工作，对河道管理范围内妨碍河道行洪问题进行督促整改；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1.加强政策宣传，向群众普及影响河道行洪非法行为的相关法律法规；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2.做好影响河势稳、危害河岸堤防安全等违法行为的日常巡查工作，对日常巡查和群众反映的问题进行制止并上报上级行业主管部门和行政执法部门；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加强农用地、建设用地和未利用地等土地资源监管工作，及时制止和处置有关违法违规行为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1.负责市域内各类土地资源的管理和监督；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2.负责年度土地利用计划制定、土地储备计划和国有建设用地供应计划；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3.会同市综合行政执法局对违法违规问题进行处理，按照省政府行政处罚事项授权情况，实施行政处罚或强制，跟踪督促违法主体恢复土地原貌。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1.负责辖区内用地和土地性质变更的前期基本信息采集工作；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2.负责辖区内土地资产管理，协助有关部门开展土地征收征用工作；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3.落实土地保护责任，排查辖区内各类违法违规用地行为，及时制止并上报上级行业主管部门和行政执法部门；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落实耕地占补平衡制度，做好耕地占补平衡项目管理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1.负责耕地占补平衡指标管理，开展全市耕地后备资源调查及耕地年度变更调查工作；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2.负责耕地占补平衡项目立项、审查和验收工作；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3.负责占补平衡、提质改造等项目的监督管理，强化补充耕地的后期管护。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负责新增耕地复垦评定工作。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1.开展耕地占补平衡政策宣传教育；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2.配合相关部门开展耕地后备资源实地核查和调查，为项目立项提供基础数据；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3.配合上级部门对项目施工进行监督，协调解决耕地占补平衡项目实施中的矛盾纠纷，保障项目实施环境；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4.配合签订土地流转协议，做好补偿资金初算和公示工作，上报相关部门审核；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5.在上级业务部门的指导下开展项目区域土地变更验收、土地整治后续种植及后期管护工作。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加强林地、草地临时占用的审批及监督管理工作，及时制止和处置有关违法违规行为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1.负责林地、草原临时占用进行现场查勘、资料审核、审批，对项目实施占用情况进行监督管理，按规定标准预收森林草原植被恢复费；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2.对发现或接到上报的未按照审批面积使用林地、草原等问题及时进行核查，并协同执法部门进行处置。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3.组织制定森林草原恢复措施，临时占用林地草原届满，督促及时恢复，不予恢复的责令限期恢复，逾期不恢复的代为恢复；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4.对发现或接到上报的未按照审批面积使用林地、草原等问题及时进行核查，并会同综合行政执法机构依法对违法违规问题进行处理，按照省政府行政处罚事项授权情况，实施行政处罚或强制。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1.开展临时占用林地、草原相关法律法规政策宣传，及时对区域内临时占用情况进行公示并做好解释工作；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2.对临时占用林地、草原申请进行初审，相关资料及时上报有关部门；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3.协调处理因临时占用林地、草地引发的矛盾纠纷；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4.对日常巡查发现和群众反映的相关违法违规问题，及时制止并上报上级行业主管部门和行政执法部门，配合做好处置工作；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5.占用期满后，会同市直部门监督占用方及时恢复林地、草地。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加强森林、草原、湿地等自然资源监督管理，做好确权登记工作，及时发现制止非法占用林地、草地，盗伐、滥伐林木等违法违规行为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1.负责对森林、草原、湿地等自然资源的监督管理工作，对非法占用林地、草地，盗伐、滥伐林木，非法猎捕、采集野生动植物等违法行为，会同市公安局、市生态环境局等部门依法处置；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2.负责森林、草原、湿地等自然资源调查、监测和统计工作；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3.负责办理本市区范围内涉林、涉草审核审批手续；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4.负责森林林木采伐的监督管理工作，办理林木采伐许可证；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5.制定年度退耕还林实施方案，组织专业人员或有资质的单位编制退耕还林还草作业设计；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6.负责对退耕还林地块的不定期复查、核查，提供退耕还林相关技术指导，做好退耕还林的政策宣传；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7.做好对退耕还林项目的检查验收及退耕还林补助的发放。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1.负责对行政区域内森林、草原、湿地等自然资源开展日常调查和专项调查；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2.负责对本行政区域内森林、草原、湿地等自然资源进行统一确权登记。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1.开展森林、草原、湿地等自然资源保护以及自然资源调查和统一确权登记相关法律法规和政策的宣传教育和知识普及工作；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2.配合相关部门开展自然资源调查；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3.配合相关部门做好自然资源统一确权登记工作；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4.开展自然资源保护、建设和利用情况日常巡查，组织群众积极参与保护工作，对发现和群众反映的破坏森林、草原和湿地等自然资源的违法违规行为及时制止并上报上级行业主管部门和行政执法部门；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协调处理土地、林地、草原所有权和使用权争议纠纷，做好农村宅基地外土地所有权和使用权认定</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负责对除农村宅基地外土地所有权和使用权认定。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对林地所有权和使用权争议进行协调处理。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1.根据当事人申请，协调处理个人之间、个人与单位农村宅基地、承包地所有权和使用权争议，及时上报自然资源和林业草原部门进行协调处理、进行所有权和使用权认定，并提供相关情况；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2.负责受理个人之间、个人与单位之间林木所有权和林地使用权的争议申诉，并依法作出处理决定；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3.对单位之间的争议，及时上报自然资源和林业草原部门进行协调处理、进行所有权和使用权认定，并提供相关情况。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做好水土流失重点预防区和治理区铲草皮、滥挖中药材等行为的监督管理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市农牧局
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1.负责对铲草皮、滥挖中药材等行为的监督管理；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2.汇总各乡镇野生中藏药材采集人员信息，统一办理野生中藏药材采集证；加强野生中藏药材采挖期间生态环境保护监管力度；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3.会同综合行政执法机构依法对在水土流失重点预防区和重点治理区铲草皮、滥挖中药材等违法违规问题进行处理，按照省政府行政处罚事项授权情况，实施行政处罚或强制。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负责对水土流失重点预防区和重点治理区铲草皮、滥挖中药材等行为进行协同监管。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会同行业主管部门依法对在水土流失重点预防区和重点治理区铲草皮、滥挖中药材等违法违规问题进行处理，按照省政府行政处罚事项授权情况，实施行政处罚或强制。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1.开展禁止采集和销售野菜、制止滥挖中药材相关法律法规政策的宣传教育；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2.加大对群众的引导力度，劝阻在水土流失重点预防区和治理区铲草皮、滥挖中药材等违法行为；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3.组织生态护林员开展日常巡护工作，重点检查采挖期间生活垃圾处理，草山、草场破坏情况，及时上报上级行业主管部门；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4.发现或收到有关违法行为线索后，进行初步核实并上报，配合相关部门进行处置。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做好草原生态修复工作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1.负责制定草原保护规划和生态修复计划；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2.组织实施草原改良、人工种草等工作；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3.组织开展禁止开垦草原及退耕还林还草工作及补贴发放工作。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依法查处破坏草原生态等违反草原保护规定的行为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1.开展草原生态修复相关法律法规政策宣传教育；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2.对上级下达的黑土滩治理等项目实施进行全程监督管理，协调解决项目落地中存在的问题；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3.协调化解生态修复项目实施中施工方与群众的矛盾冲突，协调解决施工中的问题困难；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4.协助相关部门开展草原生态状况监测和补贴发放。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开展野生动植物监测及保护工作，及时制止和处置非法捕猎、交易野生动物等违法违规行为，查处违法违规行为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2.负责野生动物日常救助工作，并做好跟踪落实；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负责水生、野生动物保护工作。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3.组织开展日常巡查，发现有关违法违规行为的及时制止，并上报上级行业主管部门和行政执法部门；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6.对发现野生动物受伤、误入生活区等事件进行先期处置，并上报有关部门救助，跟踪落实救助工作。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市城市管理局
市交通运输局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2.加强日常巡查，对发现的扬尘污染行为进行劝阻，拒不整改的上报上级行业主管部门和行政执法部门；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市综合行政执法局
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开展煤改电及清洁取暖项目工作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1.协同制定全市煤改电清洁取暖的相关规划，将煤改电工作纳入城市建设和发展的总体规划中；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2.负责监督煤改电项目的施工过程，确保施工单位按照相关规范和标准进行作业，保障工程质量和安全。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1.做好清洁取暖“煤改电”项目宣传和舆论引导“补设备初装、不补运行”正面宣传和舆论引导；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2.及时回应群众关于“煤改电”项目关切问题；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3.摸排辖区煤改电、煤改气项目需求并上报，积极推进“煤改电”项目。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加强草原有害生物防治，做好有害生物监测预警及处置工作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1.负责开展草原有害生物监测和调查，掌握草原有害生物的发生和危害情况；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2.负责制定草原有害生物防治预案，加强人财物等各项工作保障和防控统筹协调，组织开展防治工作；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3.负责做好草原有害生物防治技术指导及宣传培训工作；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4.建立联防联控和定期会商制度，强化部门联动，增强草原有害生物防控合力；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5.负责做好重大草原有害生物疫情上报和处置工作。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1.开展草原有害生物防治相关法律法规和知识宣传教育；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2.组织工作力量开展日常巡查，发现草原有害生物问题及时上报上级行业主管部门；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3.配合相关主管部门开展草原有害生物疫情处置工作，协助维护现场秩序，跟踪防治措施落实情况。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开展水生态环境保护及水环境问题整治，做好水源地、饮用水源保护区的污染防治工作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1.开展水环境质量监测，对地表水、地下水等水体的水质状况进行监测，及时掌握水质变化情况，定期发布饮用水水源水质监测结果；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2.监管污水处理厂等污染源的废水排放，确保达标排放，严格控制有毒有害污染物进入水体，打击违法排污行为；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3.划定饮用水水源保护区，开展保护区环境整治，防范污染风险，保障饮用水水源地的水质安全；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4.强化部门间数据共享和信息互联互通，定期排查影响水源安全的风险隐患；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5.监督管理排污口设置、饮用水源地和地下水污染防控；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6.加强入河排污口排查整治；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7.做好突发水污染事件的应急处置和事后修复。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1.定期开展农村牧区供水工程水质检测工作；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2.对农村牧区集中供水水源及管网工程存在的问题及时维修，保障饮水安全；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3.对农村牧区供水工程水价进行统一规范化管理。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1.开展水生态环境保护、饮用水源保护区污染防治政策宣传教育；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2.定期对辖区内的水源地、饮用水水源地、河流等水体进行巡查，查看水体周边是否存在非法排污口、垃圾倾倒点等，及时发现、制止并上报污染水资源的行为配合上级部门进行处置；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3.配合相关部门开展水资源治理项目，组织村民参与河道清淤、垃圾清理等水环境整治活动，协助做好污水管网铺设的协调工作；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4.配合做好饮用水源地标识牌的设立及维护更新工作。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市综合行政执法局
市住房和城乡建设局
市公安局
市市场监督管理局
市工业信息化和科技局
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市综合行政执法局
市自然资源局
市林业和草原局
市住房和城乡建设局
市工业信息化和科技局
市交通运输局
市农牧局
市卫生健康委员会
市市场监督管理局
市城市管理局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1.负责对本区域内土壤、固体废物环境污染防治工作实施统一监督管理；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1.开展土壤、固体废物污染防治相关法律法规政策宣传教育；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1.会同相关部门拟订工作方案，组织开展全市污染源普查工作；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2.以本行政区域现有的基本单位名录库为基础，按照确定的污染源普查具体范围，对污染源逐一核实清查，形成污染源普查单位名录；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3.组织有关人员指导本行政区域内的污染源普查对象填报污染源普查表；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4.负责本行政区域污染源普查数据汇总、分析、核查验收和成果上报，推动普查数据成果应用。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1.开展污染源普查及污染物减排知识宣传；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2.组织辖区内普查对象积极参与并认真做好污染源普查工作。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加强矿产资源保护监督检查，及时制止和处置有关违法违规行为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1.负责全市矿产资源规划、审批、管理、执法监督等工作；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1.开展矿产资源保护相关法律法规和政策宣传；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2.配合开展矿产资源开发活动及周边生态环境安全的日常巡查；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3.对发现和收到的违法线索进行初步核实、劝告制止，拒不整改的上报上级行业主管部门和行政执法部门；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4.配合相关部门做好矿产资源违法违规行为的处置工作。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1.对辖区内日常巡查或群众反映的建设项目建设中存在“未批先建”，出现扬尘污染、施工污水排放、破坏草原、建筑垃圾乱堆乱倒等涉嫌破坏生态环境的问题进行现场核实，及时制止并上报上级行业主管部门；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2.对企业异常排污问题线索进行现场核实，及时制止，拒不整改的上报上级行业主管部门；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指导建立农药包装废弃物回收体系，合理布设市、乡镇、村农药包装废弃物回收站（点），明确管理责任。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2.开展再生资源回收、农药包装废弃物环境污染和回收相关法律法规和政策的宣传教育；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3.指导农户、合作社开展农药包装规范收集工作；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做好古树名木保护管理工作，及时制止、处置破坏古树名木有关违法违规行为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5.会同市生态环境局、市综合行政执法局依法对破坏古树名木违法违规问题进行处理，按照省政府行政处罚事项授权情况，实施行政处罚或强制。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加强自然保护地内的开发建设活动、资源利用等行为的监督管理，及时制止和处置自然保护地内的环境违法违规行为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负责自然保护地内森林、草原、湿地、荒漠等林草资源的保护，制定保护规划和措施。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1.监管对林草资源有影响的人为活动，防止非法侵占、破坏，如制止乱砍滥伐、非法开垦、非法放牧等行为；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2.负责组织自然保护地内森林草原防火工作，建立防火预警和扑救体系，减少火灾对林草资源的破坏；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3.开展林草资源相关的科学研究和技术推广，为保护和管理提供技术支持。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1.贯彻执行国家和地方有关自然保护地生态环境保护的方针政策、法律法规和标准规范；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2.监督管理自然保护地内的开发建设活动、资源利用行为等对生态环境的影响，防止出现破坏生态环境的违法违规行为，如非法采矿、滥伐森林、违规建设等；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3.依法对自然保护地内的环境违法行为进行调查处理，开展生态环境保护综合执法检查，与其他相关部门协同执法，维护自然保护地的生态环境秩序；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4.开展自然保护地生态环境保护宣传教育活动，提高公众的生态保护意识，鼓励公众参与自然保护地的保护和监督工作。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1.开展自然保护地相关法律法规和有关知识的宣传教育工作；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对自然保护地在街道范围内的区域开展定期巡查，保护自然保护地内的森林、水域、野生动植物等自然资源，收集违法行为线索，对发现和群众反映的破坏生态环境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做好公民民族成份变更审核工作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1.与市公安局建立公民民族成份登记的协商联络和监督检查机制；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2.对公民提出的民族成份变更申请进行审核，并将审核结果反馈市公安局；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3.难以审核确认的，报州民族宗教部门审批。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按照市民族宗教事务局审核结果，对户籍等档案中的民族成份进行修改。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1.宣传民族成份变更的政策和程序；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2.受理民族成份变更申请后，组织开展信息核对等相关工作；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3.做好公民民族成份变更初步核实工作。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四、平安法治（34项）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1.指导市域内城市排水防涝工作，加强市政基础设施日常巡查。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2.督促和指导村（社区）做好灾害防范工作，按要求启动应急预案，并配合做好应急处置、灾后重建等工作。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市公安局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6.指导村（居）民委员会开展群众性的消防工作，采取措施加强公共消防设施建设，组织建立和督促落实消防安全责任制；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定期将消防安全布局、消防站、消防供水、消防通信、消防车通道、消防装备等内容的消防规划纳入城乡规划，完善公共消防设施或者进行技术改造。将消防安全内容纳入镇总体规划、乡规划，并严格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负责森林草原防灭火工作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市应急管理局
市消防救援支队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1.组织开展森林消防培训和森林草原防火宣传教育；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2.制定森林防火应急预案，组织开展森林草原防灭火应急演练，加强森林防火设施建设；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3.开展森林草原火灾隐患排查；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4.协助森林草原防灭火指挥部开展森林草原火灾扑救工作；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5.负责国有林区森林草原火灾扑救工作；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6.做好生态管护员的网格化管理工作。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1.协调市消防救援支队开展应急队伍训练、应急队伍培训；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2.负责上报火情信息；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3.组织森林（草原）、乡镇和村专（兼）职扑火救援队伍进行火灾扑救，及时统一协调现场扑救机械设备、扑火装备。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1.接到火灾报警后，快速响应，迅速集结队伍，赶赴火灾现场进行灭火；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2.对森林草原火灾引起的其他灾害，开展相应的应急救援工作；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3.协助有关部门调查森林草原火灾原因，提供火灾扑救过程中的相关信息。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1.及时研判气象天气变化，发布森林草原火险等级；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2.在火灾发生时，做好天气变化的研判预警。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1.对照上级部门森林草原防火应急预案，制定本乡镇森林草原防灭火应急预案，组织开展应急演练，做好值班值守；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3.发现火情，立即上报火灾地点、火势大小以及是否有人员被困等信息，做好火场周边区域的秩序维护、人员疏散等工作；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开展农村公路安全事故防范处置工作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市公安局
市气象局
市自然资源局
市卫生健康委员会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1.统筹负责农村公路运营车辆安全事故及自然灾害预防处置工作；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2.制定运营车辆安全生产事故及自然灾害应急预案，并组织开展演练；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3.负责农村公路安全隐患排查，对问题隐患进行整改；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4.负责应急物资储备；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5.监督检查农村公路建设、养护单位的安全生产工作落实情况。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1.依法查处交通违法行为，处理交通事故；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2.维护道路交通安全、道路交通秩序；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3.发生重大安全生产事故和自然灾害时按照应急预案组织开展交通管制、疏导工作。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发布可能引发交通事故灾害的气象预警信息。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负责农村公路地质灾害防治工作。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负责组织开展农村公路安全事故紧急医学救援工作。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1.督促协调各相关部门开展安全检查，对安全隐患进行排查整治；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2.对生产安全事故协助开展应急救援。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1.开展农村公路安全预防知识宣传；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2.配合市交通运输局做好农村公路安全生产和自然灾害风险防治工作；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3.开展乡村道路日常巡查，发现安全隐患问题进行先期处置并上报: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4.突发道路安全生产和自然灾害应急事件后，第一时间启动应急预案，配合开展人员转移安置救助、风险点管控等保畅通工作；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5.做好乡村道路除雪破冰等工作。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3.在节假日、寒暑假等重要节点加强巡查，发现未成年人相关危险行为及时制止，引导村民加强对未成年人的管理教育；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4.指导村（社区）、物业公司、业主委员会等加强对电动自行车入户、飞线充电的日常巡查、劝导工作，对不听劝阻的上报市直部门依法处置。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做好辖区内“九小场所”、农家乐安全生产监管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市工业信息化和科技局
市市场监督管理局
市文体旅游广电局
市卫生健康委员会
市教育局
市应急局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1.严格审校“九小场所”农家乐及集镇区内各类经营主体的营业执照、食品经营许可证等相关证照，确保经营主体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做好农牧区集会、农村集体聚餐等的食品安全监管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1.建立健全农牧区集体聚餐应急预案，做好流水席日常监督管理；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2.依法开展农村集体聚餐的环境、设施的日常检查，做好加工制作人员体检和培训工作；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3.发生村集体聚餐食品安全事故，第一时间会同卫生、农牧、公安进行调查处理，开展应急救援工作。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1.会同市场监管部门加强农牧区集体聚集食品安全风险监测；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2.组织做好食品安全事故的病因调查、原因分析和信息上报；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3.组织做好医疗救治工作。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1.组织开展食品安全法律宣传引导工作，增强群众的自我保护意识；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2.指导村（社区）做好农村集体聚餐报备制度；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3.会同有关部门对举办集体聚餐活动现场进行检查；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4.对于发现的问题，立即责令整改，确需上报主管部门的第一时间上报。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货物运输车辆超限超载治理工作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市市场监督管理局
市综合行政执法局
市公安局
市应急管理局
市水利局
市自然资源局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交通运输行政执法人员开展路面执法，依法查处违法超限运输车辆，做好超限车辆治理，确保公路用地范围的建筑红线控制，制止并协助查处超载超限级建筑控制区违章建筑等路产路权行为，车货总重15吨以上的车辆严禁驶入农村公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2.加强污染公路和超限超载行为治理，规范源头装载行为，加强对经营性货运站货物集散地货物装载源头的监管，督促源头单位落实主体责任，按照规定装载货物；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3.加强对未加盖篷布、装载不规范“抛、撒、漏”污染公路运输车辆的治理；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4.加快运力结构调整，推广标准车型，提高货运车辆的技术水平和运输效率；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1.建立完善治超工作管理制度、治超方案；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2.做好货物运输车辆超限超载治理宣传工作；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3.配合做好辖区内源头企业的监管，落实企业主体责任，定期巡查。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市自然资源局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2.会同自然资源部门对地质灾害灾情和险情及时上报。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2.组织开展对地质灾害隐患点和风险区内的农户调查摸底，了解掌握搬迁意愿；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3.按照搬迁政策要求，对搬迁对象进行初步审核，并将搬迁农户名单上报上级相关部门；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7.与农户签订搬迁承诺书，组织群众完成搬迁任务；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1.指导市域内城市排水防涝工作，加强市政基础设施日常巡查。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2.督促和指导村（社区）做好灾害防范工作，按要求启动应急预案，并配合做好应急处置、灾后重建等工作。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市公安局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6.指导村（居）民委员会开展群众性的消防工作，采取措施加强公共消防设施建设，组织建立和督促落实消防安全责任制；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定期将消防安全布局、消防站、消防供水、消防通信、消防车通道、消防装备等内容的消防规划纳入城乡规划，完善公共消防设施或者进行技术改造。将消防安全内容纳入镇总体规划、乡规划，并严格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负责森林草原防灭火工作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市应急管理局
市消防救援支队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1.组织开展森林消防培训和森林草原防火宣传教育；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2.制定森林防火应急预案，组织开展森林草原防灭火应急演练，加强森林防火设施建设；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3.开展森林草原火灾隐患排查；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4.协助森林草原防灭火指挥部开展森林草原火灾扑救工作；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5.负责国有林区森林草原火灾扑救工作；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6.做好生态管护员的网格化管理工作。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1.协调市消防救援支队开展应急队伍训练、应急队伍培训；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2.负责上报火情信息；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3.组织森林（草原）、乡镇和村专（兼）职扑火救援队伍进行火灾扑救，及时统一协调现场扑救机械设备、扑火装备。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1.接到火灾报警后，快速响应，迅速集结队伍，赶赴火灾现场进行灭火；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2.对森林草原火灾引起的其他灾害，开展相应的应急救援工作；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3.协助有关部门调查森林草原火灾原因，提供火灾扑救过程中的相关信息。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1.及时研判气象天气变化，发布森林草原火险等级；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2.在火灾发生时，做好天气变化的研判预警。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1.对照上级部门森林草原防火应急预案，制定本乡镇森林草原防灭火应急预案，组织开展应急演练，做好值班值守；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3.发现火情，立即上报火灾地点、火势大小以及是否有人员被困等信息，做好火场周边区域的秩序维护、人员疏散等工作；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开展农村公路安全事故防范处置工作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市公安局
市气象局
市自然资源局
市卫生健康委员会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1.统筹负责农村公路运营车辆安全事故及自然灾害预防处置工作；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2.制定运营车辆安全生产事故及自然灾害应急预案，并组织开展演练；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3.负责农村公路安全隐患排查，对问题隐患进行整改；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4.负责应急物资储备；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5.监督检查农村公路建设、养护单位的安全生产工作落实情况。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1.依法查处交通违法行为，处理交通事故；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2.维护道路交通安全、道路交通秩序；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3.发生重大安全生产事故和自然灾害时按照应急预案组织开展交通管制、疏导工作。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发布可能引发交通事故灾害的气象预警信息。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负责农村公路地质灾害防治工作。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负责组织开展农村公路安全事故紧急医学救援工作。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1.督促协调各相关部门开展安全检查，对安全隐患进行排查整治；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2.对生产安全事故协助开展应急救援。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1.开展农村公路安全预防知识宣传；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2.配合市交通运输局做好农村公路安全生产和自然灾害风险防治工作；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3.开展乡村道路日常巡查，发现安全隐患问题进行先期处置并上报: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4.突发道路安全生产和自然灾害应急事件后，第一时间启动应急预案，配合开展人员转移安置救助、风险点管控等保畅通工作；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5.做好乡村道路除雪破冰等工作。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3.在节假日、寒暑假等重要节点加强巡查，发现未成年人相关危险行为及时制止，引导村民加强对未成年人的管理教育；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4.指导村（社区）、物业公司、业主委员会等加强对电动自行车入户、飞线充电的日常巡查、劝导工作，对不听劝阻的上报市直部门依法处置。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做好辖区内“九小场所”、农家乐安全生产监管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市工业信息化和科技局
市市场监督管理局
市文体旅游广电局
市卫生健康委员会
市教育局
市应急局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1.严格审校“九小场所”农家乐及集镇区内各类经营主体的营业执照、食品经营许可证等相关证照，确保经营主体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做好农牧区集会、农村集体聚餐等的食品安全监管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1.建立健全农牧区集体聚餐应急预案，做好流水席日常监督管理；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2.依法开展农村集体聚餐的环境、设施的日常检查，做好加工制作人员体检和培训工作；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3.发生村集体聚餐食品安全事故，第一时间会同卫生、农牧、公安进行调查处理，开展应急救援工作。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1.会同市场监管部门加强农牧区集体聚集食品安全风险监测；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2.组织做好食品安全事故的病因调查、原因分析和信息上报；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3.组织做好医疗救治工作。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1.组织开展食品安全法律宣传引导工作，增强群众的自我保护意识；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2.指导村（社区）做好农村集体聚餐报备制度；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3.会同有关部门对举办集体聚餐活动现场进行检查；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4.对于发现的问题，立即责令整改，确需上报主管部门的第一时间上报。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货物运输车辆超限超载治理工作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市市场监督管理局
市综合行政执法局
市公安局
市应急管理局
市水利局
市自然资源局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交通运输行政执法人员开展路面执法，依法查处违法超限运输车辆，做好超限车辆治理，确保公路用地范围的建筑红线控制，制止并协助查处超载超限级建筑控制区违章建筑等路产路权行为，车货总重15吨以上的车辆严禁驶入农村公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2.加强污染公路和超限超载行为治理，规范源头装载行为，加强对经营性货运站货物集散地货物装载源头的监管，督促源头单位落实主体责任，按照规定装载货物；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3.加强对未加盖篷布、装载不规范“抛、撒、漏”污染公路运输车辆的治理；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4.加快运力结构调整，推广标准车型，提高货运车辆的技术水平和运输效率；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1.建立完善治超工作管理制度、治超方案；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2.做好货物运输车辆超限超载治理宣传工作；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3.配合做好辖区内源头企业的监管，落实企业主体责任，定期巡查。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市自然资源局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2.会同自然资源部门对地质灾害灾情和险情及时上报。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2.组织开展对地质灾害隐患点和风险区内的农户调查摸底，了解掌握搬迁意愿；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3.按照搬迁政策要求，对搬迁对象进行初步审核，并将搬迁农户名单上报上级相关部门；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7.与农户签订搬迁承诺书，组织群众完成搬迁任务；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做好市级公益性岗位的开发管理工作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市文体旅游广电局
市市场监督管理局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2.组织村（社区）摸排未参加“两癌”筛查的妇女名单并入户核查，上报至相关部门；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1.对城乡居民社会养老保险人员信息进行复核，按程序发放资金；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2.对城乡居民养老保险参保资格、待遇领取资格、财政补助资金到位、重复享受待遇等情况进行稽核，对疑似冒领情况反馈乡镇（街道）核查；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3.开展退休人员生存认证工作；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4.做好冒领、虚报养老金的追缴工作。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1.督促、指导未进行生存认证人员进行认证；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2.排查梳理城乡居民参保人员死亡和服刑等情况，做好月报工作；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3.对相关部门反馈的疑似冒领、重复享受等问题进行走访核查，并上报核查结果。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3.受理困难残疾人生活补贴和重度残疾人护理补贴申请并进行初审，对符合条件的残疾人在本人所在的村（居）委会进行公示后，报送市残联和市民政局审核；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开展残疾人辅助器具适配、残疾人轮椅发放工作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做好行政区划管理、地名管理、行政区域界线管理工作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1.负责本行政区域行政区划的具体管理工作；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2.负责本行政区域界线管理工作；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3.统一监督负责区域内地名管理工作，会同有关部门编制县域地名方案，做好相关地名的审核、备案、公告等工作；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4.掌握地名现状和历史沿革等，在中国国家地名信息库内及时做好地名的更新完善工作；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5.做好区域内地名普查、收集、记录、统计等工作，制定保护名录；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6.加强对区域内地名的命名、更名、使用、文化保护的监督检查；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7.负责区域内地名标志牌、街道门牌的设置和更新、管理工作。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负责村界区域划分工作，对临界点的村地域界线进行确认。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1.配合完成乡级行政区划变更方案拟定、风险评估、专家论证、公众意见征求，组织实施等相关工作；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2.配合开展乡级边界争议调处工作；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3.对村界争议及时报自然资源部门并配合开展确认工作；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4.对自然村（社区）的更名、命名提出意见并上报；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5.做好地名普查与更新，开展本镇范围内的地名普查工作，全面掌握地名的现状和历史沿革；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6.及时上报新增地名、变更地名和消失地名等信息，确保地名数据库的准确性和完整性；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7.结合本乡（镇）的历史文化、地理特征和发展需求，提出合理的地名命名和更名建议。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做好农村道路旅客运输班线通行条件审核、站点设置、信息发布、道路标牌管理工作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1.制定农村客运班线通行条件审核细则，做好农村道路客运班线审批工作；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2.负责农村客运班线途经公路技术状况、设施等的审核评估工作；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3.负责征求相关部门、途经乡镇（街道）及群众意见建议，发布农村客运班线信息；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4.负责农村客运班线沿线安全设施、安全标识和车辆停靠点的审核评估工作；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5.负责做好道路标牌的维护工作，对缺失、破损的道路标牌及时进行更换。</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1.配合开展政策宣传，征集群众意见建议并上报；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2.配合做好农村客运班线通行条件审核工作，提出意见建议；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3.配合做好农村客运班线信息的发布宣传工作；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4.协调解决农村客运班线开通运营中的各类矛盾和问题；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5.开展辖区内道路标牌缺失、破损情况排查并上报。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做好本辖区户籍迁移、分户、变更相关工作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负责集体土地上户籍的迁移、分户、变更的审核、审批工作。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1.做好辖区户籍迁入初审工作；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2.配合出具分户资料，并做好辖区户籍分户初审工作；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3.做好辖区户籍登记项目变更初审工作；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4.指导申请人携带相关资料到市户政中心办理迁户。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做好国有企业退休人员社会化管理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市工业信息化和科技局（市国有资产监督管理委员会办公室）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建立工作协调机制，加强与财政、人社等相关部门沟通协调。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1.做好国有企业社会化管理宣传活动；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2.走访摸排并上报相关部门；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3.走访慰问国有企业退休人员。</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编制、研究经济产业发展规划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1.梳理辖区经济、项目资源等基本情况；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2.编制五年发展规划；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3.按照规划内容推进实施。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1.配合城区梳理五年重点建设计划项目；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2.配合城区撰写重点建设项目情况汇报。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做好农村牧区特色产业项目申报、立项工作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1.建立健全对项目核准、备案机关的监督制度；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2.审核备案各类产业项目可行性研究报告；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3.加强对项目核准、备案行为的监督检查。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1.审核备案各类产业项目实施用地；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2.对项目核准、备案、建设实施过程中的违法违规行为及时核实、处理。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1.摸排辖区意向类产业项目，谋划项目实施内容，确定资金来源；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2.做好项目实施用地的报备工作；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3.制定实施方案，报备项目可行性研究报告；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4.按备案内容实施项目，并做好产业发展的服务保障工作。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市农牧局
市西城区工行委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1.负责项目可行性研究报告等的审核与批复；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1.对农业类项目进行审批、规划布局、前期工作、审核储备、编报投资计划建议及绩效目标、组织实施、监督检查和绩效管理，并将可行项目纳入项目库；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2.编制本级负责项目的实施方案；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3.对本级实施的涉农项目进行公开招（投）标；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4.开展监督、组织验收等工作。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3.对发现和群众反映的市场监管领域违法违规行为，及时上报市市场</w:t>
            </w:r>
            <w:r>
              <w:rPr>
                <w:rFonts w:hint="eastAsia" w:ascii="Times New Roman" w:hAnsi="方正公文仿宋" w:eastAsia="方正公文仿宋"/>
                <w:kern w:val="0"/>
                <w:szCs w:val="21"/>
                <w:lang w:eastAsia="zh-CN" w:bidi="ar"/>
              </w:rPr>
              <w:t>监督</w:t>
            </w:r>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发展农畜产品初加工产业，做好畜牧业产品有机认证工作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1.制定农畜产品加工发展规划并组织实施；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2.申报建设农畜产品初加工项目；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3.指导开展农畜产品初加工；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5.做好畜牧业产品有机认证工作。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1.协助经营主体申报农畜产品初加工项目；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2.指导做好牛羊肉初加工和蔬菜分拣等，提高农畜产品商品化率，配合开展绿色有机认证；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4.帮助协调解决产业发展中的实际困难；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5.指导做好有机认证申报工作。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做好畜间包虫病防治和动物防疫、病死畜无害化处理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1.做好动物疫病防控物资储备；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2.做好动物疫情的监测工作；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3.组织畜牧兽医技术员培训，为养殖业主等提供无害化处理的技术指导和培训；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4.发生疫情后及时做好疫情的处置；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5.做好动物免疫接种工作；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6.为养殖业主、无害化处理企业等提供病死动物无害化处理的技术指导和培训，确保无害化处理工作的科学、规范开展。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7.督促相关责任人员依法依规规范处置好动物死尸。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1.开展畜间包虫病防治和动物防疫、病死动物处置等知识宣传；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2.开展日常巡查，对发现的疑似动物疫情做好先期处置；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3.发现不明原因动物死尸及时上报，并做好先期处置和周边环境控制，避免水源、人员等接触动物死尸，对人力无法完成病死畜托运和深埋工作，上报相关部门协助进行无害化处理；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4.配合相关部门辖区饲养动物的单位和个人开展动物免疫接种工作，协助做好监督检测；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5.组织协调辖区居民委员会、村民委员会，做好本辖区流浪犬、猫的控制和处置，防止疫病传播；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6.组织收集、处理，配合相关部门溯源在社区公共场所和乡村发现的死亡畜禽。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开展养殖场、高棚、畜棚建设用地建设选址和申请受理等相关工作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1.负责受理养殖场、高棚、畜棚建设申请，组织开展现场查勘，评估选址条件，会同相关部门联合审批并做好监管工作；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2.为养殖场建设提供粪污处理等技术指导，负责生态环境影响评价报告备案工作。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负责审核土地性质和土地利用规划，指导用地手续，办理建设用地许可。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生态环境部门：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为养殖场建设提供粪污处理等技术指导，负责生态环境影响评价工作文件审批，环境影响登记表备案。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1.收集养殖、种植户的申请材料进行初步审核，协助养殖、种植户向市级农业部门提交申请，实地查看选址等情况；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2.协助相关部门开展现场查勘，并做好符合乡镇规划、环保等要求的审查工作；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3.提醒养殖场项目办理环评手续；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4.对已审批项目进行日常监督，确保项目建设符合审批要求。</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做好畜牧业技术推广工作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1.开展畜牧业新技术、新品种、新成果的引进、试验、示范和推广；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2.负责家畜家禽繁育改良工作的技术培训、技术指导和技术咨询等工作；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3.做好畜牧业信息采集、发布和咨询服务；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4.负责饲草料使用、畜禽粪污资源化利用等技术指导服务；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5.做好对畜牧业投入品、畜产品质量安全的监管。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1.开展畜牧业技术推广相关政策解读；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2.配合市级部门在本乡镇落实技术推广项目，组织养殖户参与项目实施、技术培训和观摩学习等活动；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3.推广适合本地环境的优良畜禽，及时向市级部门反馈畜牧业技术推广存在的问题；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4.对引进的新品种进行跟踪观察，配合做好动物疫病防控等工作。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开展草畜联动一体化管理工作，做好牧区防灾抗灾保畜饲料储备</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市林业和草原局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1.建立健全牧区防灾抗灾应急预案和草畜联动一体化相关管理制度；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2.负责统一采购饲草料及调运，并统筹各乡镇分配计划；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3.开展草畜联动科技服务，加大饲草料种植；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4.对采购的饲草料进行质量抽查工作。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1.牵头编制草畜联动、林草融合发展的相关政策、技术标准和规范，推动生态保护与农牧业协同发展；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2.协同相关部门解决草畜冲突。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1.开展草畜联动和防灾抗灾保畜饲料储备相关法律法规政策宣传工作；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2.组织参加相关培训活动，提升养殖技能；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3.开展畜牧业需求调研，统计牧民或养殖户的具体需求，上报业务主管部门；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4.组织人员分发核拨饲料，对饲料的使用情况进行跟踪；</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5.配合相关部门核定人工饲草基地、草场面积、产草量、位置、坐标等信息；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6.灾害发生时，协助有关部门开展抗灾救灾工作，组织牧民转移牲畜、发放救灾物资、调配饲料，做好受灾牧民安抚和帮助生产恢复工作。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开展易地扶贫搬迁安置住房使用管理和后续帮扶工作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市人力资源和社会保障局
市自然资源局
市住房和城乡建设局
市委社会工作部
市民政局
市财政局
市西城区工行委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1.指导各乡镇排查易地扶贫搬迁户出租、出售、他用等违规现象，对发现的问题督促整改，保障搬迁户基本权益；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2.组织乡镇排查易地扶贫搬迁安置点短板弱项，调查搬迁户需求及意愿，指导搬迁群众发展特色产业、培育新型经营主体，补充短板弱项，加大就业及产业扶持。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提供就业培训、岗位推荐等服务，促进搬迁群众增收、加大就业扶持。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负责搬迁安置点用地的规划、审批和供应，确保用地符合国土空间规划。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监督安置区住房质量，完善基础设施和公共服务。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市委社会工作部：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开展安置点乡村治理、村规民约、社会融入等工作。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落实低保、临时救助等政策，保障搬迁群众基本生活。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保障后续扶持资金，监督资金使用情况。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1.做好易地扶贫搬迁安置住房的宣传工作；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2.开展辖区内易地扶贫搬迁安置房摸排工作；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3.签订房屋不得买卖租赁承诺书，并定期排查，发现问题及时上报并督促整改；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4.配合相关部门调查易地搬迁人员基本情况，协助上级部门落实产业项目和就业帮扶措施，加大帮扶力度；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5.加强安置住房日常巡护，发现违规使用、房屋安全隐患等问题及时上报，保障安置区正常秩序。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农机具推广、发放及报废更新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1.组织引进、试验、示范先进适用的农机具及技术，指导乡镇开展农机具推广工作；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2.发放农机具购置补贴资金；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3.做好农机具的发放工作；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4.做好农机具的监管及报废更新工作。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1.做好农机具购置与应用补贴宣传工作，推广农机具使用；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2.调查各家庭农场、种植大户、合作社农机具需求；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3.组织申报农机具项目，协助做好农机具发放工作；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4.跟踪农机具使用情况，协助市级部门开展报废农机收回等工作，及时反馈辖区内农机具使用、报废及补贴需求情况。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整治土地撂荒、改变土地用途等违法行为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
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1.负责组织开展擅自改变土地用途违法问题排查整治工作；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2.对区域内土地利用情况进行监测，掌握土地使用情况，摸清底数，与相关部门实现信息共享；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3.会同生态环境综合性行政执法机构依法对违法违规问题进行处理，按照省政府行政处罚事项授权情况，实施行政处罚或强制，监督恢复土地原状。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1.负责组织开展土地撂荒排查工作；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2.对于排查出的土地撂荒问题，指导和督促土地使用者恢复耕种；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3.制定整改方案，针对撂荒地进行分类整治，采取农民自种、规模流转等方式，推动复耕复种；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4.加强技术指导和帮扶力度。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1.开展土地管理相关法律法规和耕地保护政策宣传；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2.指导各村督促农户按照时节进行耕种。避免耕地撂荒；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3.配合相关部门开展摸底调查，开展日常巡查，发现问题及时上报；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4.配合相关部门加强耕种技术指导，提供帮扶措施。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开展农业救灾项目资金补贴审核发放工作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市财政局
市西城区工行委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1.建立健全农业救灾项目资金管理制度规定；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2.对资金申请和受灾情况会同有关部门进行审核，报上级部门审批；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3.提出上级下达资金分配方案，经市政府批准后下达并公示。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审核专项资金指标，对专项经费使用情况进行监管。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1.统计核实、实地走访核查辖区内农业受灾情况；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2.对受灾主体提出的农业受灾项目和资金申请进行初审并及时上报；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3.配合做好灾情分配方案的制定、公开公示工作，资金下达后，做好分配公示；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4.协助相关部门做好资金补贴发放和使用的监督检查。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落实雨露计划、一次性交通补助、家庭医生签约等相关扶持政策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市人力资源和社会保障局
市财政局
市卫生健康委员会
市西城区工行委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对乡镇上报的在校生信息进行严格审核，确保信息真实、准确、完整；负责将审核后的在校生信息安全、准确地录入指定系统，并做好数据的存储和备份工作，发放补贴资金。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汇总收集相关材料提交市农牧局（乡村振兴局），完成身份核实后，联合报市财政局；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通过“一卡通”发放平台，按规定核准发放次数，将交通补助拨付至农牧户“一卡通”账户。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督促村医完成签约履约，加强对村医的日常管理，定期对村医开展培训，为家庭医生团队提供必要的设备、药品等支持，保障履约服务的顺利开展。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1.宣传雨露计划、一次性交通补贴、家庭医生签约等相关扶持政策；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2.动员符合条件的学生通过“雨露信易通”申报“雨露计划”，统计收集相关资料，并对符合条件的名单进行公示，公示无异议后上报市有关部门，审核发放；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3.负责收集统计跨省务工人员信息，收集申领佐证材料并进行初审，并在镇、村两级同步公示，公示无异议后报市人力资源和社会保障局；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4.做好健康信息的收集、整理和档案建立，确保信息准确，为后续服务提供数据支持，督促家庭医生团队开展履约服务；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5.为享受“雨露计划”的学生家庭提供关怀服务；对获得一次性交通补助后外出的务工人员进行跟踪了解；监督家庭医生履约服务，及时反馈问题，协助做好整改工作。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开展“大棚房”问题专项清理整治工作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
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1.制定“大棚房”问题专项清理整治工作方案；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2.开展摸底排查，对“大棚房”违法违规行为进行认定，制定整改措施；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3.对发现的违法违规问题，依法依规进行整治整改。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协助市自然资源局依法依规进行整治整改。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1.宣传耕地保护和清理整治“大棚房”问题相关政策法规；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2.对辖区内设施农业用地开展定期巡查，摸排“大棚房”问题并上报；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3.协助相关部门进行整治整改。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做好农作物病虫害防治工作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1.负责开展农业病虫害监测和调查，掌握病虫害的发生和危害情况；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2.负责制定农业病虫害防治预案，组织开展防治工作；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3.负责做好农业病虫害防治技术指导及宣传培训工作；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4.负责做好农业病虫害疫情上报和处置工作。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1.开展农作物病虫害防治相关法律法规和知识宣传教育；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2.开展日常巡查，对发现和群众反映的农业病虫害情况及时上报；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3.做好农药、防鼠药等防疫药品发放工作，并指导规范用药；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4.配合做好病虫害防治工作，发生病虫害后做好灾害统计、审核及上报工作；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5.做好灾后救助和农业生产恢复工作。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做好畜禽屠宰监管工作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1.负责辖内畜禽屠宰活动的监督管理；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1.开展畜禽屠宰相关法律法规政策宣传教育；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2.配合相关部门开展日常巡查监管，对发现和群众反映的畜禽屠宰违法违规行为及时制止并上报。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加强兽药、饲料和饲料添加剂等农业投入品监督管理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1.负责兽药、饲料和饲料添加剂等畜牧业投入品质量以及使用的监督管理；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2.会同相关行政执法部门依法查处涉及兽药、饲料和饲料添加剂等的违法违规行为，按照省政府行政处罚事项授权情况，实施行政处罚或强制。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1.开展农业投入品质量安全相关法律法规政策宣传教育；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2.配合相关部门做好农业投入品使用培训和推广工作；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3.开展日常巡查，对发现和群众反映的农业投入品质量安全隐患或违法违规行为先行处置，并上报；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4.协助相关部门对农业投入品违法违规问题进行处置。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做好脱贫户、监测户到户产业实施情况的跟踪管理工作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1.根据上级要求和本地实际，制定到户产业发展的相关政策、规划和实施方案；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2.负责审核拟实施到户产业项目实施方案是否符合条件；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3.争取各级财政资金，指导并监督乡镇实施到户产业项目；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4.做好相关项目的物资保障与监管；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5.提供技术指导和培训；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6.结合资源优势等制定产业发展规划；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7.做好到户产业项目质量安全监管和项目验收工作。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1.做好对脱贫户、监测户的到户产业政策宣传；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2.对到户产业项目进行监测，督导检查运行情况；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3.配合上级行业部门跟踪实施，对接行业部门做好脱贫户、监测户产业到户实施情况的跟踪管理工作；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4.督促各脱贫监测群众，及时衔接解决项目运行过程中的困难问题；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5.加强对产业到户温室大棚、畜牧棚使用情况的检查；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6.做好脱贫户产业到户发展项目台账资料；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7.配合做好资产确权到户。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开展城乡危房改造和抗震改造，落实改造补助资金补偿政策，监督工程施工，做好竣工验收和群众回迁工作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1.联合乡镇政府常态化开展农村房屋安全隐患排查整治；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2.建立农房安全常态化巡查机制；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3.做好农村危房改造和抗震改造。建立农村低收入群体住房安全动态监测和保障长效机制。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4.组织农牧民危房（抗震）改造项目申报，对乡镇申报的情况进行审核；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5.制定项目年度实施方案，明确建设标准、建设时限等要求，并做好“全国农村危房改造信息系统”录入工作；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6.指导乡镇做好项目协议签订、项目实施等工作；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7.加强农牧民危房（抗震）改造项目日常巡查检查、质量监督和技术指导；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8.组织乡镇、村做好项目竣工验收；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9.在项目竣工验收30日内，配合财政部门将补助资金发放至农牧民群众“一卡通”；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10.做好项目资料收集归档。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1.在农户自查基础上，定期组织开展农牧民住房安全排查，及时发现并采取有效措施消除安全隐患。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2.将符合条件的农村低收入群体危房及时纳入动态监测范围，及时上报县级住房城乡建设主管部门审核。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3.加强农牧民危房（抗震）改造项目日常巡查检查；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4.开展农牧民危房（抗震）项目竣工验收；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5.改造完成后，协助做好群众回迁安置和跟踪回访。</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做好土地征收征用的调查摸底和组织动员工作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3.根据经批准的征用土地方案和经核对的征地补偿登记情况，会同各有关单位拟订征地补偿安置方案，并在被征用土地所在地的街道、村予以公告，听取被征用土地的农村集体经济组织和村民的意见；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5.征地补偿安置方案报省、州自然资源部门备案。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1.开展农户征地拆迁政策宣传；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2.配合上级部门协调做好农户思想工作，化解征地拆迁中的纠纷矛盾。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4.配合相关部门及委托实施单位开展入户调查、房屋权属和面积认定等工作；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6.配合房屋征收部门开展房屋征收拆迁、补偿安置等相关工作；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做好乡村公共基础设施、公益事业建设使用集体建设土地申请（审核）工作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在乡村规划范围内使用集体所有土地建设农村乡镇企业、公共服务设施、公益事业、农村一二三产融合发展项目以及其他符合使用集体所有土地法定条件的新建、改建、扩建行为的乡村建设规划许可证核发办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2.根据实际需要组织现场勘验，对拟建项目开展审查，对符合要求的，核发乡村建设规划许可证。对不符合要求的，应依法作出不予许可的书面决定，并说明理由。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1.受理集体建设用地申请，对建设用地的合法性、必要性进行初审；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2.初审通过后将相关资料报市级以上自然资源主管部门审批；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3.配合相关部门进行现场勘察核实；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4.配合向有关单位说明不予许可理由；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5.做好用地后续监管，发现问题及时上报。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开展临时建设和临时用地的监督管理，做好临时用地审核、补偿安置、复垦验收工作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1.负责因工程建设、地质勘查需要临时占用土地的审批工作；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2.协调用地单位根据临时用地影响范围、地类、年产值等逐年给予被占地农民或集体补偿；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3.监督用地单位在批准用地期满后立即恢复土地原状和种植条件，退还原使用者。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1.开展临时用地政策宣传；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2.配合做好临时建设工程开工登记备案，配合上级部门督促建设单位办理相关手续；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3.负责临时用地项目进行“四至界限”点位核查，复函相关单位或企业按照上级主管部门意见办理用地手续，配合上级部门做好补偿工作；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4.开展临时建设和临时用地情况的日常巡查，发现未经批准使用临时用地、超期未复垦等行为及时制止、督促整改，并上报相关部门；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5.配合相关部门做好批准用地期满后复垦验收工作。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市自然资源局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2.组织开展对地质灾害隐患点和风险区内的农户调查摸底，了解掌握搬迁意愿；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3.按照搬迁政策要求，对搬迁对象进行初步审核，并将搬迁农户名单上报上级相关部门；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7.与农户签订搬迁承诺书，组织群众完成搬迁任务；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排查既有住宅外墙保温层脱落安全隐患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1.发布保温层定期检测与维护的强制性规定，纳入建筑安全生命周期管理；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2.牵头开展区域内外墙保温层脱落风险排查；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3.组织社区分级分类排查并筹措多元资金推动治理。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1.转发各村（社区）并在会议上集中学习；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2.排查辖区既有住宅外墙保温层脱落安全问题；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3.上报行业主管部门。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做好辖区内文化旅游项目建设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1.对辖区内的文化旅游资源进行摸底，申报文旅项目；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2.协调提供各类文旅项目的前期保障工作；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3.对接有关部门，跟进实施文旅项目建设。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1.向市文体旅游广电局提供文化旅游特色资源信息，争取项目支持；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2.配合落实项目建设用地，保障项目顺利实施。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3.对乡镇综合文化站、村（社区）图书室所需经费列入财政预算，并及时、足额拨付；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1.推进镇文化活动服务站建设，做好日常管理维护工作；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3.用好镇综合文化站和村（社区）图书室、文化体育设施服务城乡居民。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1.指导各村（社区）组建群众文艺团队；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2.组织人员参加市直部门专业培训；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3.指导鼓励群众文艺团队开展各项文艺活动。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开展乡村旅游接待点、农家院评定和管理工作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1.对符合条件的乡村旅游接待点向上级市文体旅游广电局请示评定等级，并报送申请资料；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2.对纳入评定的星级乡村旅游接待点开展日常监督指导；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3.对辖区内乡村旅游接待点、星级酒店开展普查，摸清乡村旅游接待点数量经营状况、硬件设施、服务技能、后厨卫生、饭菜质量、接待能力等。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1.推荐上报符合条件的乡村旅游接待点名单，配合做好申报工作；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2.对辖区内乡村旅游接待点、农家院进行排查，配合做好日常管理，上报有关信息；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3.引导鼓励辖区内乡村旅游接待点、农家院进行升级改造，配合做好等级评定工作。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2.做好本镇旅游资源的开发和保护、旅游安全监督、旅游环境秩序维护等工作；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2.落实活动资金；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3.做好活动相关协调服务工作。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418"/>
      <w:bookmarkStart w:id="9" w:name="_Toc172533654"/>
      <w:bookmarkStart w:id="10" w:name="_Toc172077951"/>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一、生态环保（12项）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开展“越界开采、以探代采”等违法行为的日常监督管理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1.制定详细的巡查计划，定期对矿山企业进行巡查，记录巡查情况，及时发现“越界开采、以探代采”等违法行为。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2.对发现的“越界开采、以探代采”等违法行为进行监督管理。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3.依据相关法律法规，责令其停止违法行为，并可能采取其他法律措施。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签订格尔木市天然草原禁牧和草畜平衡工作目标责任书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不再开展此项工作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公益林管护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1.负责制定生态公益林保护和生态修复计划；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2.组织实施林木改良、人工补种等工作；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3.负责森林资源调查、监测工作；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4.会同相关执法部门，依法查处破坏生态公益林的违法行为；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5.负责生态公益林补贴和护林员补贴发放工作。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对破坏公益林等违法违规行为的处理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1.加强巡护管理；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2.会同相关执法部门，依法查处破坏生态公益林的违法行为。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对禁牧区违规搭建圈舍的拆除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1.对在禁牧区违规搭建圈舍行为责令整改；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2.在规定期限内未自行拆除，依法强制拆除；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3.拆除后对现场进行复查验收。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市生态环境局、市应急管理局、市卫生健康委员会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市林业和草原局、市生态环境局、市公安局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开展历史遗留废弃矿山生态修复工作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1.对历史遗留废弃矿山实地勘察，确定生态修复方案；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2.组织实施生态修复工程；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3.对工程效果进行评估。</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1.开展危险废物环境风险隐患排查，建立隐患台账，制定整治措施；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2.做好危险废弃物运输与转移、处置的监督工作；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3.跟踪复查整改情况。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对从事可能造成土壤污染活动的企业事业单位和其他生产经营者进行现场取样检查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2.做好土壤取样、样品分析与检测；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3.发现问题，及时向企业反馈，并依法依规采取相应的措施。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开展对非法用地的监管、执法工作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对非法用地行为进行日常巡查。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依法对非法用地行为进行查处，确保违法行为得到及时制止和处理。依法查处非法用地行为；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履依据相关法律法规，对非法用地行为进行处罚，必要时采取强制措施。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市应急管理局、市公安局、市消防救援支队、市农牧局、市住房和城乡建设局、市自然资源局、市水利局、市林业和草原局、市能源局、市市场监督管理局、市工业信息化和科技局、市文体旅游广电局 、市交通运输局、市综合行政执法局 、市教育局、市卫生健康委员会、市民政局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1.组织开展生产经营单位事故隐患实地检查和排查工作；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2.督促生产经营单位整改重大事故隐患，对整改不力或拒不整改的，依法依规进行处罚。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对违法违规生产、经营烟花爆竹行为的处理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依法查处违法违规生产、经营烟花爆竹行为。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对销售者履行了规定的食用农产品进货查验等义务，有充分证据证明其不知道所采购的食用农产品不符合食品安全标准，并能如实说明其进货来源的处理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1.对如实说明其进货来源的，免予处罚，没收其不符合食品安全标准的食用农产品；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2.造成人身、财产或者其他损害的，责令赔偿。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市公安局、市交通运输局、市发展和改革委员会、市市场监督管理局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1.组织开展地质勘探单位安全生产监督检查；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2.督促地勘单位整改重大安全隐患，对整改不力或拒不整改的，依法依规进行处罚。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对小型露天采石场安全生产情况、事故隐患排查情况的监督检查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1.组织开展小型露天采石场日常安全生产监督检查；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市应急管理局、市住房和城乡建设局、市交通运输局、市能源局、市工业信息化和科技局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城中村自建房涉及的市场主体登记和食品经营许可证复查工作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1.对符合要求的自建房涉及的市场主体进行登记；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2.对已颁发食品经营许可证的市场主体进行复查。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开展非法卫星广播电视地面接收设施排查整治工作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依法整治非法卫星广播电视地面接收设施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三、民生服务（28项）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1.核查适龄儿童、少年居住证明；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2.根据核查结果为适龄儿童、少年按照就近入学原则出具入学申请证明。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由民政部门协调易地搬迁搬出乡镇，由搬出乡镇负责排查易地搬迁一般户、残疾人、居家养老人员。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市医疗</w:t>
            </w:r>
            <w:r>
              <w:rPr>
                <w:rFonts w:hint="eastAsia" w:ascii="Times New Roman" w:hAnsi="方正公文仿宋" w:eastAsia="方正公文仿宋"/>
                <w:kern w:val="0"/>
                <w:szCs w:val="21"/>
                <w:lang w:eastAsia="zh-CN" w:bidi="ar"/>
              </w:rPr>
              <w:t>保障</w:t>
            </w:r>
            <w:bookmarkStart w:id="12" w:name="_GoBack"/>
            <w:bookmarkEnd w:id="12"/>
            <w:r>
              <w:rPr>
                <w:rFonts w:hint="eastAsia" w:ascii="Times New Roman" w:hAnsi="方正公文仿宋" w:eastAsia="方正公文仿宋"/>
                <w:kern w:val="0"/>
                <w:szCs w:val="21"/>
                <w:lang w:bidi="ar"/>
              </w:rPr>
              <w:t>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对农村公益性墓地的审批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对本行政区域内的农村公益性公墓进行审批。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不规范地名清理整治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1.对本地区地名进行排查，对疑似不规范地名进行认定；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2.对不规范地名标识进行清理、拆除或更换，对清理后的地名进行重新命名。</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农村部分计划生育家庭奖励扶助金审核确认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不再开展此项工作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出具无犯罪记录证明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2.核实申请人是否有犯罪记录；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3.对无犯罪记录的开具证明。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四、乡村振兴（16项）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村(社区)干部任期审计和离任经济责任审计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市农牧局、市审计局、市财政局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1.不定期进行村(社区)干部任期内的审计工作；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2.对离任村(社区)干部开展离任审计；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3.督导村(社区)做好离任审计反馈问题整改。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水生动物疫病监测、预报和预防</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1.定期对水生动物进行监测，并形成监测台账；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2.对检测数据进行分析，预测疫病和病害的发生趋势；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3.发布疫病和病害预警信息。</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实施动物及动物产品检疫工作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对动物和动物产品实施检疫，检疫不合格的依法处置。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1.受理并初审动物防疫条件合格申请；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2.实地查看，核实防疫条件；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3.核发动物防疫条件合格证；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4.对已取得合格证的场所进行定期和不定期检查，依法查处违法违规问题。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组织收集、处理并溯源在水域发现的死亡畜禽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1.对日常巡查中发现的死亡畜禽及时组织打捞收集；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2.合理选择处理方式并追溯死亡畜禽的来源，减少疫病传播风险；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3.对收集、处理全过程进行监督管理，依法查处违法违规行为。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执业兽医资格认定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1.对执业兽医资格进行备案；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2.对已取得执业兽医资格的人员进行监管，发现违法行为的，依法依规进行处理。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组织开展收割机、拖拉机等农机技能培训班。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对兽药经营中违法违规行为的处理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1.建立供应档案，审核经营企业和个人资质；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2.对经营企业和个人进行定期检查，对不符合要求的责令限期整改；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3.加强日常巡查和突击检查，对无证经营、超范围经营、销售假劣兽药等违法违规行为进行处置。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指导规模以下畜禽养殖废弃物综合利用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1.开展废弃物利用相关知识的宣传教育；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2.开展设施建设指导和技术推广。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拖拉机登记、证书和牌照核发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2.进行审核检验，发放证书、牌照；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3.建立拖拉机登记档案。</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拖拉机操作人员操作证件核发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2.组织申请人员进行相应的理论考试和实操评估；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3.发放操作证书；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4.定期对操作人员进行监督检查，发现问题及时处置。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1.制定普查工作实施方案；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2.组织普查人员进行培训；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3.组织开展普查工作。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农作物种子质量纠纷田间现场鉴定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1.组织专家进行鉴定，出具鉴定结论；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2.依法查处制售假劣种子行为。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农牧产品产地冷藏保鲜设施建设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1.受理项目申报并进行审核；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2.实地考察，对符合条件的予以受理；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3.加强对项目实施的监督管理；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4.组织开展项目验收。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1.开展农业机械日常巡查和实地检查，对发现的问题依法处置；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2.开展农业机械安全检验，发现隐患责令整改；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3.加强农业机械安全法律法规、操作规程、安全常识的宣传教育和培训。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畜牧品种试验</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1.制定试验方案，开展对比试验；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2.推广畜牧品种，为养殖户提供技术指导并培训；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3.在推广过程中，监测数据，及时发现和解决出现的问题。</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五、城乡建设（13项）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2.审核申请登记宅基地及房屋权属、界桩、面积等信息，进行核查；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3.开展宅基地使用权和房屋使用权登记，颁发登记证书。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2.审核申请登记集体土地所有权的权属、界桩、面积等信息，进行核查；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3.开展土地所有权登记，颁发登记证书。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2.审核申请登记集体建设用地及建筑物、构筑物权属、界桩、面积等信息，进行核查；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3.开展集体建设用地使用权登记，颁发登记证书。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建设项目选址意见书核发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1.做好建设项目选址意见书申请受理和审核；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2.组织开展实地踏勘核实项目，形成审查意见；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3.严格审批建设项目选址，核发建设项目选址意见书。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对建设工程是否符合规划条件予以核实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2.开展现场勘查，对建设工程各项规划指标进行测量；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3.出具核实意见并加强后续跟踪管理。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对乡村违法建筑进行强制拆除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市住房和城乡建设局、市综合行政执法局、市自然资源局、市西城区工行委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1.对未按照乡村建设规划许可证进行建设的责令停止建设；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2.对逾期不整改的按程序依法采取强制拆除措施。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扩建、改建各类老旧小区和市政基础设施工程质量监督管理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1.对项目实施中材料质量、施工工艺和工程质量、监理工作等进行监督；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2.做好竣工验收后的监督和质量问题跟踪管理。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针对不同村落特点建立污水处理系统</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针对辖区不同村社特点分别建立污水处理系统，并开展污水综合治理。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国道109线污水处理设施建设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1.科学规划建设污水处理设施；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2.健全完善重点区域内的排水管网，采用就近就地、外运处理等方式，收集处置生活污水，确保规范处理、达标排放。</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FE46DF8"/>
    <w:rsid w:val="5B3EB149"/>
    <w:rsid w:val="77DF9EF0"/>
    <w:rsid w:val="7BAC0B97"/>
    <w:rsid w:val="7DEF4B90"/>
    <w:rsid w:val="7F3FBA35"/>
    <w:rsid w:val="EAFD7B32"/>
    <w:rsid w:val="FBF445BD"/>
    <w:rsid w:val="FD5EB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233</Characters>
  <Lines>1</Lines>
  <Paragraphs>1</Paragraphs>
  <TotalTime>35</TotalTime>
  <ScaleCrop>false</ScaleCrop>
  <LinksUpToDate>false</LinksUpToDate>
  <CharactersWithSpaces>272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2024-07-16T04:59:00Z</dcterms:created>
  <dc:creator>liuhl</dc:creator>
  <cp:lastModifiedBy> </cp:lastModifiedBy>
  <dcterms:modified xsi:type="dcterms:W3CDTF">2025-07-14T15:30:15Z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